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F7" w:rsidRPr="00105E6F" w:rsidRDefault="00091349" w:rsidP="00105E6F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FF37F7" w:rsidRPr="00105E6F" w:rsidRDefault="00091349" w:rsidP="00105E6F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ВОРОНЕЖСКОЙ ОБЛАСТИ</w:t>
      </w:r>
    </w:p>
    <w:p w:rsidR="00FF37F7" w:rsidRPr="00105E6F" w:rsidRDefault="00FF37F7" w:rsidP="00105E6F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F37F7" w:rsidRDefault="00091349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П О С Т А Н О В Л Е Н И Е</w:t>
      </w:r>
    </w:p>
    <w:p w:rsidR="00105E6F" w:rsidRPr="00105E6F" w:rsidRDefault="00105E6F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105E6F">
        <w:rPr>
          <w:rFonts w:ascii="Arial" w:eastAsia="Arial" w:hAnsi="Arial" w:cs="Arial"/>
          <w:sz w:val="24"/>
        </w:rPr>
        <w:t>от</w:t>
      </w:r>
      <w:proofErr w:type="gramEnd"/>
      <w:r w:rsidRPr="00105E6F">
        <w:rPr>
          <w:rFonts w:ascii="Arial" w:eastAsia="Arial" w:hAnsi="Arial" w:cs="Arial"/>
          <w:sz w:val="24"/>
        </w:rPr>
        <w:t xml:space="preserve"> 11 декабря 2023 г. </w:t>
      </w:r>
      <w:r w:rsidRPr="00105E6F">
        <w:rPr>
          <w:rFonts w:ascii="Arial" w:eastAsia="Segoe UI Symbol" w:hAnsi="Arial" w:cs="Segoe UI Symbol"/>
          <w:sz w:val="24"/>
        </w:rPr>
        <w:t>№</w:t>
      </w:r>
      <w:r w:rsidRPr="00105E6F">
        <w:rPr>
          <w:rFonts w:ascii="Arial" w:eastAsia="Arial" w:hAnsi="Arial" w:cs="Arial"/>
          <w:sz w:val="24"/>
        </w:rPr>
        <w:t xml:space="preserve"> 96</w:t>
      </w:r>
    </w:p>
    <w:p w:rsidR="00FF37F7" w:rsidRPr="00105E6F" w:rsidRDefault="00091349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105E6F">
        <w:rPr>
          <w:rFonts w:ascii="Arial" w:eastAsia="Arial" w:hAnsi="Arial" w:cs="Arial"/>
          <w:sz w:val="24"/>
        </w:rPr>
        <w:t>Берёзовка</w:t>
      </w:r>
      <w:proofErr w:type="spellEnd"/>
    </w:p>
    <w:p w:rsidR="00FF37F7" w:rsidRPr="00105E6F" w:rsidRDefault="00FF37F7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sz w:val="24"/>
        </w:rPr>
        <w:t>Берёзовском</w:t>
      </w:r>
      <w:proofErr w:type="spellEnd"/>
      <w:r w:rsidRPr="00105E6F">
        <w:rPr>
          <w:rFonts w:ascii="Arial" w:eastAsia="Arial" w:hAnsi="Arial" w:cs="Arial"/>
          <w:sz w:val="24"/>
        </w:rPr>
        <w:t xml:space="preserve"> сельском</w:t>
      </w:r>
      <w:r w:rsidRPr="00105E6F">
        <w:rPr>
          <w:rFonts w:ascii="Arial" w:eastAsia="Arial" w:hAnsi="Arial" w:cs="Arial"/>
          <w:sz w:val="24"/>
        </w:rPr>
        <w:t xml:space="preserve"> поселении Бобровского муниципального района Воронежской области на 2024 год</w:t>
      </w:r>
    </w:p>
    <w:p w:rsidR="00FF37F7" w:rsidRPr="00105E6F" w:rsidRDefault="00FF37F7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 xml:space="preserve">В соответствии с Федеральным законом от 31.07.2020 </w:t>
      </w:r>
      <w:r w:rsidRPr="00105E6F">
        <w:rPr>
          <w:rFonts w:ascii="Arial" w:eastAsia="Segoe UI Symbol" w:hAnsi="Arial" w:cs="Segoe UI Symbol"/>
          <w:sz w:val="24"/>
        </w:rPr>
        <w:t>№</w:t>
      </w:r>
      <w:r w:rsidRPr="00105E6F">
        <w:rPr>
          <w:rFonts w:ascii="Arial" w:eastAsia="Arial" w:hAnsi="Arial" w:cs="Arial"/>
          <w:sz w:val="24"/>
        </w:rPr>
        <w:t xml:space="preserve"> 248-ФЗ «О государственном контроле (надзоре) и муниципальном контроле в Российской Федерации», Федеральным законом от 06.10.2</w:t>
      </w:r>
      <w:r w:rsidRPr="00105E6F">
        <w:rPr>
          <w:rFonts w:ascii="Arial" w:eastAsia="Arial" w:hAnsi="Arial" w:cs="Arial"/>
          <w:sz w:val="24"/>
        </w:rPr>
        <w:t xml:space="preserve">003 </w:t>
      </w:r>
      <w:r w:rsidRPr="00105E6F">
        <w:rPr>
          <w:rFonts w:ascii="Arial" w:eastAsia="Segoe UI Symbol" w:hAnsi="Arial" w:cs="Segoe UI Symbol"/>
          <w:sz w:val="24"/>
        </w:rPr>
        <w:t>№</w:t>
      </w:r>
      <w:r w:rsidRPr="00105E6F">
        <w:rPr>
          <w:rFonts w:ascii="Arial" w:eastAsia="Arial" w:hAnsi="Arial" w:cs="Arial"/>
          <w:sz w:val="24"/>
        </w:rPr>
        <w:t xml:space="preserve"> 131-ФЗ «Об общих принципах организации местного самоуправления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</w:t>
      </w:r>
      <w:r w:rsidRPr="00105E6F">
        <w:rPr>
          <w:rFonts w:ascii="Arial" w:eastAsia="Arial" w:hAnsi="Arial" w:cs="Arial"/>
          <w:sz w:val="24"/>
        </w:rPr>
        <w:t xml:space="preserve">ностям», утвержденными Постановлением Правительства Российской Федерации от 25.06.2021 </w:t>
      </w:r>
      <w:r w:rsidRPr="00105E6F">
        <w:rPr>
          <w:rFonts w:ascii="Arial" w:eastAsia="Segoe UI Symbol" w:hAnsi="Arial" w:cs="Segoe UI Symbol"/>
          <w:sz w:val="24"/>
        </w:rPr>
        <w:t>№</w:t>
      </w:r>
      <w:r w:rsidRPr="00105E6F">
        <w:rPr>
          <w:rFonts w:ascii="Arial" w:eastAsia="Arial" w:hAnsi="Arial" w:cs="Arial"/>
          <w:sz w:val="24"/>
        </w:rPr>
        <w:t xml:space="preserve"> 990, администрация Сухо-</w:t>
      </w:r>
      <w:proofErr w:type="spellStart"/>
      <w:r w:rsidRPr="00105E6F">
        <w:rPr>
          <w:rFonts w:ascii="Arial" w:eastAsia="Arial" w:hAnsi="Arial" w:cs="Arial"/>
          <w:sz w:val="24"/>
        </w:rPr>
        <w:t>Берёзовского</w:t>
      </w:r>
      <w:proofErr w:type="spellEnd"/>
      <w:r w:rsidRPr="00105E6F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</w:t>
      </w:r>
    </w:p>
    <w:p w:rsidR="00FF37F7" w:rsidRPr="00105E6F" w:rsidRDefault="00091349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proofErr w:type="gramStart"/>
      <w:r w:rsidRPr="00105E6F">
        <w:rPr>
          <w:rFonts w:ascii="Arial" w:eastAsia="Arial" w:hAnsi="Arial" w:cs="Arial"/>
          <w:sz w:val="24"/>
        </w:rPr>
        <w:t>п</w:t>
      </w:r>
      <w:proofErr w:type="gramEnd"/>
      <w:r w:rsidRPr="00105E6F">
        <w:rPr>
          <w:rFonts w:ascii="Arial" w:eastAsia="Arial" w:hAnsi="Arial" w:cs="Arial"/>
          <w:sz w:val="24"/>
        </w:rPr>
        <w:t xml:space="preserve"> о с т а н о в л я е т:</w:t>
      </w:r>
    </w:p>
    <w:p w:rsidR="00FF37F7" w:rsidRPr="00105E6F" w:rsidRDefault="00FF37F7" w:rsidP="00105E6F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pStyle w:val="a3"/>
        <w:numPr>
          <w:ilvl w:val="0"/>
          <w:numId w:val="2"/>
        </w:numPr>
        <w:tabs>
          <w:tab w:val="left" w:pos="1520"/>
        </w:tabs>
        <w:suppressAutoHyphens/>
        <w:spacing w:after="0" w:line="240" w:lineRule="auto"/>
        <w:ind w:left="0" w:right="-3"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Утвердить Программу профилакти</w:t>
      </w:r>
      <w:r w:rsidRPr="00105E6F">
        <w:rPr>
          <w:rFonts w:ascii="Arial" w:eastAsia="Arial" w:hAnsi="Arial" w:cs="Arial"/>
          <w:sz w:val="24"/>
        </w:rPr>
        <w:t>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sz w:val="24"/>
        </w:rPr>
        <w:t>Берёзовском</w:t>
      </w:r>
      <w:proofErr w:type="spellEnd"/>
      <w:r w:rsidRPr="00105E6F">
        <w:rPr>
          <w:rFonts w:ascii="Arial" w:eastAsia="Arial" w:hAnsi="Arial" w:cs="Arial"/>
          <w:sz w:val="24"/>
        </w:rPr>
        <w:t xml:space="preserve"> сельском поселении Бобровского муниципально</w:t>
      </w:r>
      <w:r w:rsidRPr="00105E6F">
        <w:rPr>
          <w:rFonts w:ascii="Arial" w:eastAsia="Arial" w:hAnsi="Arial" w:cs="Arial"/>
          <w:sz w:val="24"/>
        </w:rPr>
        <w:t>го района Воронежской области на 2024 год.</w:t>
      </w:r>
    </w:p>
    <w:p w:rsidR="00FF37F7" w:rsidRPr="00105E6F" w:rsidRDefault="00FF37F7" w:rsidP="00105E6F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>2. Настоящее постановление подлежит обнародованию в установленных местах и размещению на официальном сайте администрации Сухо-</w:t>
      </w:r>
      <w:proofErr w:type="spellStart"/>
      <w:r w:rsidRPr="00105E6F">
        <w:rPr>
          <w:rFonts w:ascii="Arial" w:eastAsia="Arial" w:hAnsi="Arial" w:cs="Arial"/>
          <w:sz w:val="24"/>
        </w:rPr>
        <w:t>Берёзовского</w:t>
      </w:r>
      <w:proofErr w:type="spellEnd"/>
      <w:r w:rsidRPr="00105E6F">
        <w:rPr>
          <w:rFonts w:ascii="Arial" w:eastAsia="Arial" w:hAnsi="Arial" w:cs="Arial"/>
          <w:sz w:val="24"/>
        </w:rPr>
        <w:t xml:space="preserve"> сельского поселения.</w:t>
      </w:r>
    </w:p>
    <w:p w:rsidR="00FF37F7" w:rsidRPr="00105E6F" w:rsidRDefault="00FF37F7" w:rsidP="00105E6F">
      <w:pPr>
        <w:suppressAutoHyphens/>
        <w:spacing w:after="0" w:line="240" w:lineRule="auto"/>
        <w:ind w:left="708" w:firstLine="709"/>
        <w:rPr>
          <w:rFonts w:ascii="Arial" w:eastAsia="Arial" w:hAnsi="Arial" w:cs="Arial"/>
          <w:sz w:val="24"/>
        </w:rPr>
      </w:pPr>
    </w:p>
    <w:p w:rsidR="00FF37F7" w:rsidRPr="00105E6F" w:rsidRDefault="00091349" w:rsidP="00105E6F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105E6F">
        <w:rPr>
          <w:rFonts w:ascii="Arial" w:eastAsia="Arial" w:hAnsi="Arial" w:cs="Arial"/>
          <w:sz w:val="24"/>
        </w:rPr>
        <w:t xml:space="preserve">3. </w:t>
      </w:r>
      <w:r w:rsidRPr="00105E6F">
        <w:rPr>
          <w:rFonts w:ascii="Arial" w:eastAsia="Arial" w:hAnsi="Arial" w:cs="Arial"/>
          <w:sz w:val="24"/>
        </w:rPr>
        <w:t>Контроль за исполнением настоящего п</w:t>
      </w:r>
      <w:r w:rsidR="00105E6F">
        <w:rPr>
          <w:rFonts w:ascii="Arial" w:eastAsia="Arial" w:hAnsi="Arial" w:cs="Arial"/>
          <w:sz w:val="24"/>
        </w:rPr>
        <w:t>остановления оставляю за собой.</w:t>
      </w:r>
    </w:p>
    <w:p w:rsidR="00FF37F7" w:rsidRPr="00105E6F" w:rsidRDefault="00FF37F7" w:rsidP="00105E6F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3233"/>
        <w:gridCol w:w="3260"/>
      </w:tblGrid>
      <w:tr w:rsidR="00FF37F7" w:rsidRPr="00105E6F" w:rsidT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FF37F7" w:rsidRPr="00105E6F" w:rsidRDefault="00091349" w:rsidP="00105E6F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t>Глава Сухо-</w:t>
            </w:r>
            <w:proofErr w:type="spellStart"/>
            <w:r w:rsidRPr="00105E6F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 w:rsidRPr="00105E6F">
              <w:rPr>
                <w:rFonts w:ascii="Arial" w:eastAsia="Arial" w:hAnsi="Arial" w:cs="Arial"/>
                <w:sz w:val="24"/>
              </w:rPr>
              <w:t xml:space="preserve"> сельского поселения</w:t>
            </w:r>
          </w:p>
          <w:p w:rsidR="00FF37F7" w:rsidRPr="00105E6F" w:rsidRDefault="00091349" w:rsidP="00105E6F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t>Бобровского муниципального района</w:t>
            </w:r>
          </w:p>
          <w:p w:rsidR="00FF37F7" w:rsidRPr="00105E6F" w:rsidRDefault="00091349" w:rsidP="00105E6F">
            <w:pPr>
              <w:suppressAutoHyphens/>
              <w:spacing w:after="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FF37F7" w:rsidRPr="00105E6F" w:rsidRDefault="00FF37F7" w:rsidP="00105E6F">
            <w:pPr>
              <w:suppressAutoHyphens/>
              <w:spacing w:after="0" w:line="240" w:lineRule="auto"/>
              <w:ind w:firstLine="709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FF37F7" w:rsidRPr="00105E6F" w:rsidRDefault="00091349" w:rsidP="00105E6F">
            <w:pPr>
              <w:suppressAutoHyphens/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proofErr w:type="spellStart"/>
            <w:r w:rsidRPr="00105E6F"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FF37F7" w:rsidRPr="00105E6F" w:rsidRDefault="00FF37F7" w:rsidP="00105E6F">
      <w:pPr>
        <w:spacing w:after="0" w:line="240" w:lineRule="auto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105E6F" w:rsidRDefault="00105E6F">
      <w:pPr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FF37F7" w:rsidRPr="00105E6F" w:rsidRDefault="00091349" w:rsidP="00105E6F">
      <w:pPr>
        <w:spacing w:after="0" w:line="240" w:lineRule="auto"/>
        <w:ind w:firstLine="4820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</w:t>
      </w:r>
    </w:p>
    <w:p w:rsidR="00FF37F7" w:rsidRPr="00105E6F" w:rsidRDefault="00091349" w:rsidP="00105E6F">
      <w:pPr>
        <w:spacing w:after="0" w:line="240" w:lineRule="auto"/>
        <w:ind w:firstLine="4820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к</w:t>
      </w:r>
      <w:proofErr w:type="gram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постановлению администрации</w:t>
      </w:r>
    </w:p>
    <w:p w:rsidR="00FF37F7" w:rsidRPr="00105E6F" w:rsidRDefault="00091349" w:rsidP="00105E6F">
      <w:pPr>
        <w:spacing w:after="0" w:line="240" w:lineRule="auto"/>
        <w:ind w:left="709" w:firstLine="4111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Сухо-Березовского сельского поселения </w:t>
      </w:r>
    </w:p>
    <w:p w:rsidR="00FF37F7" w:rsidRPr="00105E6F" w:rsidRDefault="00091349" w:rsidP="00105E6F">
      <w:pPr>
        <w:tabs>
          <w:tab w:val="left" w:pos="4260"/>
          <w:tab w:val="left" w:pos="4402"/>
        </w:tabs>
        <w:spacing w:after="0" w:line="240" w:lineRule="auto"/>
        <w:ind w:firstLine="4820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Бобровского муниципального района</w:t>
      </w:r>
    </w:p>
    <w:p w:rsidR="00FF37F7" w:rsidRPr="00105E6F" w:rsidRDefault="00091349" w:rsidP="00105E6F">
      <w:pPr>
        <w:spacing w:after="0" w:line="240" w:lineRule="auto"/>
        <w:ind w:firstLine="4820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Воронежской области </w:t>
      </w:r>
    </w:p>
    <w:p w:rsidR="00FF37F7" w:rsidRPr="00105E6F" w:rsidRDefault="00091349" w:rsidP="00105E6F">
      <w:pPr>
        <w:spacing w:after="0" w:line="240" w:lineRule="auto"/>
        <w:ind w:firstLine="4820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от</w:t>
      </w:r>
      <w:proofErr w:type="gram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«11» декабря 2023 г. </w:t>
      </w:r>
      <w:r w:rsidRPr="00105E6F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96</w:t>
      </w:r>
    </w:p>
    <w:p w:rsidR="00FF37F7" w:rsidRPr="00105E6F" w:rsidRDefault="00FF37F7" w:rsidP="00105E6F">
      <w:pPr>
        <w:spacing w:after="0" w:line="240" w:lineRule="auto"/>
        <w:ind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FF37F7" w:rsidRPr="00105E6F" w:rsidRDefault="00091349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м транспорте, городском наземном электрическом транспорте и в дорожном хозяйстве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Бобровского муниципального района Воронежской области на 2024 год </w:t>
      </w:r>
    </w:p>
    <w:p w:rsidR="00FF37F7" w:rsidRPr="00105E6F" w:rsidRDefault="00091349" w:rsidP="00105E6F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1. Общие положения 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ниципального контроля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поселении.</w:t>
      </w:r>
    </w:p>
    <w:p w:rsidR="00FF37F7" w:rsidRPr="00105E6F" w:rsidRDefault="00091349" w:rsidP="00105E6F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2. Аналитическая часть Программы 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2.1. Полномочия по виду муниципального контроля.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ьный контроль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 осуществляется Должностным лицом администрации</w:t>
      </w:r>
      <w:r w:rsidRPr="00105E6F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(далее – Должностное ли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цо).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2.2. Обзор по виду муниципального контроля.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контроль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– это деятельность органов местного самоуправлен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2.3. Муниципальный контроль осуществляется посредством: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области автомобильных дорог и дорожной деятельности на территории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 w:rsidR="00105E6F"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 w:rsid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;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принятия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мероприятий по профилактике рисков прич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инения вреда (ущерба) охраняемым законом ценностям;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2.4. Подконтрольные субъекты: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юридические лица, индивидуал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2.5. Перечень правовых актов и их отдельных частей (положений), содержащих обязательные требования, соблюдение которых оценив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ается при проведении Должностным лицом мероприятий по муниципальному контролю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поселении: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Федеральный закон от 08.11.2007 </w:t>
      </w:r>
      <w:r w:rsidRPr="00105E6F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257-ФЗ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Федеральный закон от 08.11.2007 </w:t>
      </w:r>
      <w:r w:rsidRPr="00105E6F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259-ФЗ «Устав автомобильного транспорта и городского наземного эле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ктрического транспорта».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2.6. Данные о проведенных мероприятиях.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 w:rsidRPr="00105E6F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294-ФЗ «О защите прав юридических лиц и индивидуальных предпринимателей пр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В целях предупреждения нарушений подконтрольным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поселении, устранения причи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н, факторов и условий, способствующих указанным нарушениям, Должностным лицом администрации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рушений, осуществляемых органом муниципального контроля в 2022 году. В 2022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2.7.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Анализ и оценка рисков причинения вреда охраняемым законом ценностям.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аземном электрическом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 являются: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ований;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Проведени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 </w:t>
      </w:r>
    </w:p>
    <w:p w:rsidR="00FF37F7" w:rsidRPr="00105E6F" w:rsidRDefault="00091349" w:rsidP="00105E6F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3. Цели и задачи Программы 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3.1. Цели Программы: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стимул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ирование добросовестного соблюдения обязательных требований всеми контролируемыми лицами;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соз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3.2. Задачи Программы: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установление зависимости видов, форм и интенсивности профилактических мероприят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F37F7" w:rsidRPr="00105E6F" w:rsidRDefault="00105E6F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bookmarkStart w:id="0" w:name="_GoBack"/>
      <w:bookmarkEnd w:id="0"/>
      <w:r w:rsidR="00091349"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пр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озрачности осуществляемой Должностным лицом контрольной деятельности;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их исполнению. </w:t>
      </w:r>
    </w:p>
    <w:p w:rsidR="00FF37F7" w:rsidRPr="00105E6F" w:rsidRDefault="00FF37F7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FF37F7" w:rsidRPr="00105E6F" w:rsidRDefault="00091349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4. План мероприятий по профилактике нарушений 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ость) их проведения и ответственные структурные подразделения приведены в Плане мероприятий по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профилактике нарушений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 на 2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024 год (приложение). </w:t>
      </w:r>
    </w:p>
    <w:p w:rsidR="00FF37F7" w:rsidRPr="00105E6F" w:rsidRDefault="00091349" w:rsidP="00105E6F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5. Показатели результативности и эффективности Программы. 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Отчетные показатели Программы за 2022 год: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доля нарушений, выявленных в ходе проведения контрольных мероприятий, от общего числа контрольных мероприятий, осуществлен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ных в отношении подконтрольных субъектов-0%.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доля профилактических м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ероприятий в объеме контрольных мероприятий -20 %.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Экономический э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ффект от реализованных мероприятий: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и нарушения обязательных требований, а не проведение внеплановой проверки;</w:t>
      </w:r>
    </w:p>
    <w:p w:rsidR="00FF37F7" w:rsidRPr="00105E6F" w:rsidRDefault="00091349" w:rsidP="00105E6F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повышение уровня доверия подконтрольных субъектов к Должностному лицу. </w:t>
      </w:r>
    </w:p>
    <w:p w:rsidR="00FF37F7" w:rsidRPr="00105E6F" w:rsidRDefault="00091349" w:rsidP="00105E6F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Раздел 6. Порядок управления Программой.</w:t>
      </w:r>
    </w:p>
    <w:p w:rsidR="00FF37F7" w:rsidRPr="00105E6F" w:rsidRDefault="00091349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Перечень должностных лиц администрации Сухо-Березовского сельского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поселения,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FF37F7" w:rsidRPr="00105E6F" w:rsidRDefault="00FF37F7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2935"/>
        <w:gridCol w:w="3765"/>
        <w:gridCol w:w="2535"/>
      </w:tblGrid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Segoe UI Symbol" w:hAnsi="Arial" w:cs="Segoe UI Symbol"/>
                <w:color w:val="010101"/>
                <w:sz w:val="24"/>
              </w:rPr>
              <w:t>№</w:t>
            </w:r>
          </w:p>
          <w:p w:rsidR="00FF37F7" w:rsidRPr="00105E6F" w:rsidRDefault="00091349" w:rsidP="00105E6F">
            <w:pPr>
              <w:spacing w:before="100" w:after="100" w:line="240" w:lineRule="auto"/>
              <w:jc w:val="right"/>
              <w:rPr>
                <w:rFonts w:ascii="Arial" w:hAnsi="Arial"/>
                <w:sz w:val="24"/>
              </w:rPr>
            </w:pPr>
            <w:proofErr w:type="gram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105E6F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29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Должностные лица</w:t>
            </w:r>
          </w:p>
        </w:tc>
        <w:tc>
          <w:tcPr>
            <w:tcW w:w="376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Функции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Контакты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Глава Сухо-</w:t>
            </w:r>
            <w:proofErr w:type="spell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</w:t>
            </w:r>
          </w:p>
        </w:tc>
        <w:tc>
          <w:tcPr>
            <w:tcW w:w="376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8 (47350) 52-1-24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suhber.bobr@govvrn.ru </w:t>
            </w:r>
          </w:p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</w:t>
            </w:r>
          </w:p>
        </w:tc>
      </w:tr>
    </w:tbl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трическом транспорте и в дорожном хозяйстве в Сухо-Березовского сельского поселения на 2024 год (приложение).</w:t>
      </w:r>
    </w:p>
    <w:p w:rsidR="00FF37F7" w:rsidRPr="00105E6F" w:rsidRDefault="00091349" w:rsidP="00105E6F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Результаты профилактической работы Должностного лица включаются в Доклад об осуществлении муниципального контроля на территории Сухо-Березовского 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сельского поселения на 2024 год.</w:t>
      </w:r>
    </w:p>
    <w:p w:rsidR="00FF37F7" w:rsidRPr="00105E6F" w:rsidRDefault="00091349" w:rsidP="00105E6F">
      <w:pPr>
        <w:spacing w:before="100" w:after="100" w:line="240" w:lineRule="auto"/>
        <w:ind w:left="5103"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 к Программе профилактики рисков причинения вреда (ущерба) охраняемым законом ценностям на 2024 год</w:t>
      </w:r>
    </w:p>
    <w:p w:rsidR="00FF37F7" w:rsidRPr="00105E6F" w:rsidRDefault="00091349" w:rsidP="00105E6F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Берёзовском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сельском поселении на 2024 год (приложение) на террит</w:t>
      </w:r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ории Сухо-</w:t>
      </w:r>
      <w:proofErr w:type="spellStart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105E6F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2540"/>
        <w:gridCol w:w="3541"/>
        <w:gridCol w:w="1849"/>
        <w:gridCol w:w="1331"/>
      </w:tblGrid>
      <w:tr w:rsidR="00FF37F7" w:rsidRPr="00105E6F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Segoe UI Symbol" w:hAnsi="Arial" w:cs="Segoe UI Symbol"/>
                <w:color w:val="010101"/>
                <w:sz w:val="24"/>
              </w:rPr>
              <w:t>№</w:t>
            </w:r>
          </w:p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105E6F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Срок исполнения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Информирование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Сухо-</w:t>
            </w:r>
            <w:proofErr w:type="spell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сельс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кого поселения в информационно-телекоммуникационной сети "Интернет" и в иных формах.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1) 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тексты нормативных правовых актов, регулирующих осуществление муниципального контроля;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4) сведения о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способах получения консультаций по вопросам соблюдения обязательных требований;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5) доклады, содержащие 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результаты обобщения правоприменительной практики;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6) доклады о муниципальном контроле;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7) иные сведения, предусмотренные нормативными правовыми актами 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размещается на официальном сайте Сухо-</w:t>
            </w:r>
            <w:proofErr w:type="spell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Берёзовс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кого</w:t>
            </w:r>
            <w:proofErr w:type="spellEnd"/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Должностные лица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1 раз в год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Объявление предостережения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</w:t>
            </w:r>
            <w:r w:rsidRPr="00105E6F">
              <w:rPr>
                <w:rFonts w:ascii="Arial" w:eastAsia="Arial" w:hAnsi="Arial" w:cs="Arial"/>
                <w:sz w:val="24"/>
              </w:rPr>
              <w:t xml:space="preserve">чинило вред (ущерб) охраняемым законом ценностям либо создало угрозу причинения вреда (ущерба) охраняемым законом </w:t>
            </w:r>
            <w:r w:rsidRPr="00105E6F">
              <w:rPr>
                <w:rFonts w:ascii="Arial" w:eastAsia="Arial" w:hAnsi="Arial" w:cs="Arial"/>
                <w:sz w:val="24"/>
              </w:rPr>
              <w:lastRenderedPageBreak/>
              <w:t>ценностям контрольный (надзорный) орган объявляет контролируемому лицу предостережение о недопустимости нарушения обязательных требований и пр</w:t>
            </w:r>
            <w:r w:rsidRPr="00105E6F">
              <w:rPr>
                <w:rFonts w:ascii="Arial" w:eastAsia="Arial" w:hAnsi="Arial" w:cs="Arial"/>
                <w:sz w:val="24"/>
              </w:rPr>
              <w:t>едлагает принять меры по обеспечению соблюдения обязательных требований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Глава Сухо-</w:t>
            </w:r>
            <w:proofErr w:type="spellStart"/>
            <w:r w:rsidRPr="00105E6F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Консультирование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Консультирование осуществляется Должностными лицам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- р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ипального контроля;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- компетенция уполномоченного органа;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- порядок обжалования действий (бездействия) муниципальных инспекторов.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осуществляется посредствам размещения на официальном сайте Сухо-Б</w:t>
            </w:r>
            <w:r w:rsidRPr="00105E6F">
              <w:rPr>
                <w:rFonts w:ascii="Arial" w:eastAsia="Arial" w:hAnsi="Arial" w:cs="Arial"/>
                <w:color w:val="010101"/>
                <w:sz w:val="24"/>
              </w:rPr>
              <w:t>ерезовского сельского поселения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Должностные лица </w:t>
            </w:r>
          </w:p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FF37F7" w:rsidRPr="00105E6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</w:rPr>
              <w:t>Профилактический визит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ого документа, подписанного электронной подписью, в порядке, установленном частью 4 статьи 21 Федерального закона от 31.07.2020 </w:t>
            </w:r>
            <w:r w:rsidRPr="00105E6F">
              <w:rPr>
                <w:rFonts w:ascii="Arial" w:eastAsia="Segoe UI Symbol" w:hAnsi="Arial" w:cs="Segoe UI Symbol"/>
                <w:color w:val="010101"/>
                <w:sz w:val="24"/>
                <w:shd w:val="clear" w:color="auto" w:fill="FFFFFF"/>
              </w:rPr>
              <w:t>№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Контролируемое лицо вправе отказаться от проведения обязательного профилактического визита, уведомив об этом муниципал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ьного инспектора, направившего уведомление о проведении обязательного профилактического визита в письменной форме на 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бумажном носителе почтовым отправлением либо в форме электронного документа, подписанного электронной подписью, не позднее чем за 3 рабочих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дня до дня его проведения.</w:t>
            </w:r>
          </w:p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Профилактический визит проводится инспектором в форме п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F37F7" w:rsidRPr="00105E6F" w:rsidRDefault="00091349" w:rsidP="00105E6F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ходя из отнесения к категории риска.</w:t>
            </w:r>
          </w:p>
          <w:p w:rsidR="00FF37F7" w:rsidRPr="00105E6F" w:rsidRDefault="00091349" w:rsidP="00105E6F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ящего Плана, а также статьей 50 </w:t>
            </w:r>
            <w:r w:rsidRPr="00105E6F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Федерального закона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F37F7" w:rsidRPr="00105E6F" w:rsidRDefault="00091349" w:rsidP="00105E6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lastRenderedPageBreak/>
              <w:t>Глава Сухо-</w:t>
            </w:r>
            <w:proofErr w:type="spellStart"/>
            <w:r w:rsidRPr="00105E6F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 w:rsidRPr="00105E6F">
              <w:rPr>
                <w:rFonts w:ascii="Arial" w:eastAsia="Arial" w:hAnsi="Arial" w:cs="Arial"/>
                <w:sz w:val="24"/>
              </w:rPr>
              <w:t xml:space="preserve"> </w:t>
            </w:r>
            <w:r w:rsidRPr="00105E6F">
              <w:rPr>
                <w:rFonts w:ascii="Arial" w:eastAsia="Arial" w:hAnsi="Arial" w:cs="Arial"/>
                <w:sz w:val="24"/>
              </w:rPr>
              <w:t>сельского поселения Бобровского 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F37F7" w:rsidRPr="00105E6F" w:rsidRDefault="00091349" w:rsidP="00105E6F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105E6F">
              <w:rPr>
                <w:rFonts w:ascii="Arial" w:eastAsia="Arial" w:hAnsi="Arial" w:cs="Arial"/>
                <w:sz w:val="24"/>
              </w:rPr>
              <w:t>IV квартал 2023 года</w:t>
            </w:r>
          </w:p>
        </w:tc>
      </w:tr>
    </w:tbl>
    <w:p w:rsidR="00105E6F" w:rsidRPr="00105E6F" w:rsidRDefault="00105E6F" w:rsidP="00105E6F">
      <w:pPr>
        <w:spacing w:after="200" w:line="240" w:lineRule="auto"/>
        <w:rPr>
          <w:rFonts w:ascii="Arial" w:eastAsia="Arial" w:hAnsi="Arial" w:cs="Arial"/>
          <w:sz w:val="24"/>
        </w:rPr>
      </w:pPr>
    </w:p>
    <w:sectPr w:rsidR="00105E6F" w:rsidRPr="00105E6F" w:rsidSect="00105E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7FA"/>
    <w:multiLevelType w:val="hybridMultilevel"/>
    <w:tmpl w:val="82F6788C"/>
    <w:lvl w:ilvl="0" w:tplc="E89AD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B70D4"/>
    <w:multiLevelType w:val="multilevel"/>
    <w:tmpl w:val="AEA8D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7F7"/>
    <w:rsid w:val="00091349"/>
    <w:rsid w:val="00105E6F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C6BF-21AE-4DE2-9FAC-43F28C42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E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2023-12-11T09:58:00Z</cp:lastPrinted>
  <dcterms:created xsi:type="dcterms:W3CDTF">2023-12-11T09:48:00Z</dcterms:created>
  <dcterms:modified xsi:type="dcterms:W3CDTF">2023-12-11T09:59:00Z</dcterms:modified>
</cp:coreProperties>
</file>